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360"/>
        <w:jc w:val="center"/>
        <w:rPr>
          <w:rFonts w:hint="eastAsia" w:ascii="黑体" w:hAnsi="黑体" w:eastAsia="黑体" w:cs="黑体"/>
          <w:color w:val="2D2D2D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开展抵制校园不良网贷主题教育活动</w:t>
      </w:r>
      <w:r>
        <w:rPr>
          <w:rFonts w:hint="eastAsia" w:ascii="黑体" w:hAnsi="黑体" w:eastAsia="黑体" w:cs="黑体"/>
          <w:sz w:val="36"/>
          <w:szCs w:val="36"/>
        </w:rPr>
        <w:t>的通知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jc w:val="left"/>
        <w:rPr>
          <w:rFonts w:hint="eastAsia" w:ascii="仿宋_GB2312" w:hAnsi="仿宋_GB2312" w:eastAsia="仿宋_GB2312" w:cs="仿宋_GB2312"/>
          <w:b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color w:val="2D2D2D"/>
          <w:sz w:val="30"/>
          <w:szCs w:val="30"/>
        </w:rPr>
        <w:t>各</w:t>
      </w:r>
      <w:r>
        <w:rPr>
          <w:rFonts w:hint="eastAsia" w:ascii="仿宋_GB2312" w:hAnsi="仿宋_GB2312" w:eastAsia="仿宋_GB2312" w:cs="仿宋_GB2312"/>
          <w:b/>
          <w:bCs/>
          <w:color w:val="2D2D2D"/>
          <w:sz w:val="30"/>
          <w:szCs w:val="30"/>
          <w:lang w:val="en-US" w:eastAsia="zh-CN"/>
        </w:rPr>
        <w:t>年级、班级</w:t>
      </w:r>
      <w:r>
        <w:rPr>
          <w:rFonts w:hint="eastAsia" w:ascii="仿宋_GB2312" w:hAnsi="仿宋_GB2312" w:eastAsia="仿宋_GB2312" w:cs="仿宋_GB2312"/>
          <w:b/>
          <w:bCs/>
          <w:color w:val="2D2D2D"/>
          <w:sz w:val="30"/>
          <w:szCs w:val="30"/>
        </w:rPr>
        <w:t>：</w:t>
      </w:r>
    </w:p>
    <w:p>
      <w:pPr>
        <w:pStyle w:val="2"/>
        <w:keepNext w:val="0"/>
        <w:keepLines w:val="0"/>
        <w:widowControl/>
        <w:suppressLineNumbers w:val="0"/>
        <w:spacing w:line="480" w:lineRule="atLeast"/>
        <w:ind w:left="0" w:firstLine="480"/>
        <w:jc w:val="left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2D2D2D"/>
          <w:sz w:val="30"/>
          <w:szCs w:val="30"/>
        </w:rPr>
        <w:t>随着网络借贷的快速发展，</w:t>
      </w:r>
      <w:r>
        <w:rPr>
          <w:rFonts w:hint="eastAsia" w:ascii="仿宋_GB2312" w:hAnsi="仿宋_GB2312" w:eastAsia="仿宋_GB2312" w:cs="仿宋_GB2312"/>
          <w:color w:val="2D2D2D"/>
          <w:sz w:val="30"/>
          <w:szCs w:val="30"/>
          <w:lang w:val="en-US" w:eastAsia="zh-CN"/>
        </w:rPr>
        <w:t>一些</w:t>
      </w:r>
      <w:r>
        <w:rPr>
          <w:rFonts w:hint="eastAsia" w:ascii="仿宋_GB2312" w:hAnsi="仿宋_GB2312" w:eastAsia="仿宋_GB2312" w:cs="仿宋_GB2312"/>
          <w:color w:val="2D2D2D"/>
          <w:sz w:val="30"/>
          <w:szCs w:val="30"/>
        </w:rPr>
        <w:t>不良网络借贷平台采取虚假宣传的方式和降低贷款门槛、隐瞒实际资费标准等手段，诱导学生过度消费，甚至陷入“高利贷”陷阱，侵犯学生合法权益，造成不良影响。根据</w:t>
      </w:r>
      <w:r>
        <w:rPr>
          <w:rFonts w:hint="eastAsia" w:ascii="仿宋_GB2312" w:hAnsi="仿宋_GB2312" w:eastAsia="仿宋_GB2312" w:cs="仿宋_GB2312"/>
          <w:color w:val="2D2D2D"/>
          <w:sz w:val="30"/>
          <w:szCs w:val="30"/>
          <w:lang w:val="en-US" w:eastAsia="zh-CN"/>
        </w:rPr>
        <w:t>我校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《关于开展“防范非法集资 警惕不良网贷 共建和谐校园”专题教育活动的通知》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(校党学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[2016]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号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)</w:t>
      </w:r>
      <w:r>
        <w:rPr>
          <w:rFonts w:hint="eastAsia" w:ascii="仿宋_GB2312" w:hAnsi="仿宋_GB2312" w:eastAsia="仿宋_GB2312" w:cs="仿宋_GB2312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文件精神，</w:t>
      </w:r>
      <w:r>
        <w:rPr>
          <w:rFonts w:hint="eastAsia" w:ascii="仿宋_GB2312" w:hAnsi="仿宋_GB2312" w:eastAsia="仿宋_GB2312" w:cs="仿宋_GB2312"/>
          <w:color w:val="2D2D2D"/>
          <w:sz w:val="30"/>
          <w:szCs w:val="30"/>
        </w:rPr>
        <w:t>为加强教育和引导学生树立正确的消费观念，</w:t>
      </w:r>
      <w:r>
        <w:rPr>
          <w:rFonts w:hint="eastAsia" w:ascii="仿宋_GB2312" w:hAnsi="仿宋_GB2312" w:eastAsia="仿宋_GB2312" w:cs="仿宋_GB2312"/>
          <w:color w:val="2D2D2D"/>
          <w:sz w:val="30"/>
          <w:szCs w:val="30"/>
          <w:lang w:val="en-US" w:eastAsia="zh-CN"/>
        </w:rPr>
        <w:t>营造良好的校园环境，</w:t>
      </w:r>
      <w:r>
        <w:rPr>
          <w:rFonts w:hint="eastAsia" w:ascii="仿宋_GB2312" w:hAnsi="仿宋" w:eastAsia="仿宋_GB2312" w:cs="仿宋"/>
          <w:sz w:val="30"/>
          <w:szCs w:val="30"/>
        </w:rPr>
        <w:t>经研究，决定在全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院</w:t>
      </w:r>
      <w:r>
        <w:rPr>
          <w:rFonts w:hint="eastAsia" w:ascii="仿宋_GB2312" w:hAnsi="仿宋" w:eastAsia="仿宋_GB2312" w:cs="仿宋"/>
          <w:sz w:val="30"/>
          <w:szCs w:val="30"/>
        </w:rPr>
        <w:t>学生中开展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抵制校园不良网贷主题教育</w:t>
      </w:r>
      <w:r>
        <w:rPr>
          <w:rFonts w:hint="eastAsia" w:ascii="仿宋_GB2312" w:hAnsi="仿宋" w:eastAsia="仿宋_GB2312" w:cs="仿宋"/>
          <w:sz w:val="30"/>
          <w:szCs w:val="30"/>
        </w:rPr>
        <w:t>活动，现将有关事宜通知如下：</w:t>
      </w:r>
    </w:p>
    <w:p>
      <w:pPr>
        <w:spacing w:line="360" w:lineRule="auto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宋体" w:eastAsia="仿宋_GB2312" w:cs="宋体"/>
          <w:sz w:val="30"/>
          <w:szCs w:val="30"/>
        </w:rPr>
        <w:t>一、</w:t>
      </w:r>
      <w:r>
        <w:rPr>
          <w:rFonts w:hint="eastAsia" w:ascii="仿宋_GB2312" w:hAnsi="仿宋" w:eastAsia="仿宋_GB2312" w:cs="仿宋"/>
          <w:b/>
          <w:sz w:val="30"/>
          <w:szCs w:val="30"/>
        </w:rPr>
        <w:t>活动目的</w:t>
      </w:r>
    </w:p>
    <w:p>
      <w:pPr>
        <w:ind w:firstLine="600"/>
        <w:rPr>
          <w:rFonts w:hint="eastAsia" w:ascii="仿宋_GB2312" w:hAnsi="仿宋_GB2312" w:eastAsia="仿宋_GB2312" w:cs="仿宋_GB2312"/>
          <w:color w:val="2D2D2D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教育引导学生树立文明、理性、科学的消费观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0"/>
          <w:szCs w:val="30"/>
        </w:rPr>
        <w:t>营造崇尚节约的校园文化环境，</w:t>
      </w:r>
      <w:r>
        <w:rPr>
          <w:rFonts w:hint="eastAsia" w:ascii="仿宋_GB2312" w:hAnsi="仿宋_GB2312" w:eastAsia="仿宋_GB2312" w:cs="仿宋_GB2312"/>
          <w:color w:val="2D2D2D"/>
          <w:sz w:val="30"/>
          <w:szCs w:val="30"/>
        </w:rPr>
        <w:t>强化学生对</w:t>
      </w:r>
      <w:r>
        <w:rPr>
          <w:rFonts w:hint="eastAsia" w:ascii="仿宋_GB2312" w:hAnsi="仿宋_GB2312" w:eastAsia="仿宋_GB2312" w:cs="仿宋_GB2312"/>
          <w:color w:val="2D2D2D"/>
          <w:sz w:val="30"/>
          <w:szCs w:val="30"/>
          <w:lang w:val="en-US" w:eastAsia="zh-CN"/>
        </w:rPr>
        <w:t>不良</w:t>
      </w:r>
      <w:r>
        <w:rPr>
          <w:rFonts w:hint="eastAsia" w:ascii="仿宋_GB2312" w:hAnsi="仿宋_GB2312" w:eastAsia="仿宋_GB2312" w:cs="仿宋_GB2312"/>
          <w:color w:val="2D2D2D"/>
          <w:sz w:val="30"/>
          <w:szCs w:val="30"/>
        </w:rPr>
        <w:t>网络借贷风险的理解和认识，帮助学生增强金融、网络安全防范意识。</w:t>
      </w:r>
    </w:p>
    <w:p>
      <w:pPr>
        <w:spacing w:line="360" w:lineRule="auto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</w:rPr>
        <w:t>二、活动主题</w:t>
      </w:r>
    </w:p>
    <w:p>
      <w:pPr>
        <w:ind w:firstLine="600"/>
        <w:rPr>
          <w:rFonts w:hint="eastAsia" w:ascii="仿宋_GB2312" w:hAnsi="仿宋_GB2312" w:eastAsia="仿宋_GB2312" w:cs="仿宋_GB2312"/>
          <w:color w:val="2D2D2D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2D2D2D"/>
          <w:sz w:val="30"/>
          <w:szCs w:val="30"/>
          <w:lang w:val="en-US" w:eastAsia="zh-CN"/>
        </w:rPr>
        <w:t>抵制不良网贷  从我做起</w:t>
      </w:r>
    </w:p>
    <w:p>
      <w:pPr>
        <w:tabs>
          <w:tab w:val="left" w:pos="315"/>
        </w:tabs>
        <w:spacing w:line="360" w:lineRule="auto"/>
        <w:rPr>
          <w:rFonts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三</w:t>
      </w:r>
      <w:r>
        <w:rPr>
          <w:rFonts w:hint="eastAsia" w:ascii="仿宋_GB2312" w:hAnsi="仿宋" w:eastAsia="仿宋_GB2312" w:cs="仿宋"/>
          <w:b/>
          <w:sz w:val="30"/>
          <w:szCs w:val="30"/>
        </w:rPr>
        <w:t>、活动时间</w:t>
      </w:r>
    </w:p>
    <w:p>
      <w:pPr>
        <w:tabs>
          <w:tab w:val="left" w:pos="315"/>
        </w:tabs>
        <w:spacing w:line="360" w:lineRule="auto"/>
        <w:ind w:firstLine="594" w:firstLineChars="198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2016年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10</w:t>
      </w:r>
      <w:r>
        <w:rPr>
          <w:rFonts w:hint="eastAsia" w:ascii="仿宋_GB2312" w:hAnsi="仿宋" w:eastAsia="仿宋_GB2312" w:cs="仿宋"/>
          <w:sz w:val="30"/>
          <w:szCs w:val="30"/>
        </w:rPr>
        <w:t>月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-11月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textAlignment w:val="auto"/>
        <w:outlineLvl w:val="9"/>
        <w:rPr>
          <w:rFonts w:hint="eastAsia" w:ascii="仿宋_GB2312" w:hAnsi="仿宋" w:eastAsia="仿宋_GB2312" w:cs="仿宋"/>
          <w:b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  <w:lang w:eastAsia="zh-CN"/>
        </w:rPr>
        <w:t>四、</w:t>
      </w:r>
      <w:r>
        <w:rPr>
          <w:rFonts w:hint="eastAsia" w:ascii="仿宋_GB2312" w:hAnsi="仿宋" w:eastAsia="仿宋_GB2312" w:cs="仿宋"/>
          <w:b/>
          <w:sz w:val="30"/>
          <w:szCs w:val="30"/>
        </w:rPr>
        <w:t>活动内容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  <w:t>（一）“抵制不良网贷 从我做起”微博大赛</w:t>
      </w:r>
    </w:p>
    <w:p>
      <w:pPr>
        <w:keepNext w:val="0"/>
        <w:keepLines w:val="0"/>
        <w:pageBreakBefore w:val="0"/>
        <w:widowControl w:val="0"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94" w:firstLineChars="198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为进一步教育引导学生树立理性的消费观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关心关注学生消费心理，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</w:rPr>
        <w:t>从现在做起，从你我做起，理性消费，科学消费，把安全铭记在心，自觉抵制不良网贷，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  <w:lang w:val="en-US" w:eastAsia="zh-CN"/>
        </w:rPr>
        <w:t>学院将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举办以微博为平台的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抵制不良网贷 从我做起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博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大赛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</w:rPr>
        <w:t>具体安排详见附件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  <w:lang w:val="en-US" w:eastAsia="zh-CN"/>
        </w:rPr>
        <w:t>1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96" w:firstLineChars="198"/>
        <w:jc w:val="left"/>
        <w:textAlignment w:val="auto"/>
        <w:outlineLvl w:val="9"/>
        <w:rPr>
          <w:rFonts w:ascii="仿宋_GB2312" w:hAnsi="仿宋" w:eastAsia="仿宋_GB2312" w:cs="仿宋"/>
          <w:b w:val="0"/>
          <w:bCs/>
          <w:sz w:val="30"/>
          <w:szCs w:val="30"/>
        </w:rPr>
      </w:pPr>
      <w:r>
        <w:rPr>
          <w:rFonts w:hint="eastAsia" w:ascii="仿宋_GB2312" w:hAnsi="仿宋" w:eastAsia="仿宋_GB2312" w:cs="仿宋"/>
          <w:b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抵制不良网贷</w:t>
      </w:r>
      <w:r>
        <w:rPr>
          <w:rFonts w:hint="eastAsia" w:ascii="仿宋_GB2312" w:hAnsi="仿宋" w:eastAsia="仿宋_GB2312" w:cs="仿宋"/>
          <w:b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主题班会视频大赛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600"/>
        <w:jc w:val="left"/>
        <w:textAlignment w:val="auto"/>
        <w:outlineLvl w:val="9"/>
        <w:rPr>
          <w:rFonts w:hint="eastAsia" w:ascii="仿宋_GB2312" w:hAnsi="仿宋" w:eastAsia="仿宋_GB2312" w:cs="仿宋"/>
          <w:b w:val="0"/>
          <w:bCs/>
          <w:sz w:val="30"/>
          <w:szCs w:val="30"/>
        </w:rPr>
      </w:pPr>
      <w:r>
        <w:rPr>
          <w:rFonts w:hint="eastAsia" w:ascii="仿宋_GB2312" w:hAnsi="仿宋" w:eastAsia="仿宋_GB2312" w:cs="仿宋"/>
          <w:b w:val="0"/>
          <w:bCs/>
          <w:sz w:val="30"/>
          <w:szCs w:val="30"/>
          <w:lang w:val="en-US" w:eastAsia="zh-CN"/>
        </w:rPr>
        <w:t>为增强学生警惕校园骗贷的意识，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宣传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校园网贷的危害和一些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不良网络借贷典型案例在大学生中的影响力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</w:rPr>
        <w:t>提倡健康、文明的生活方式，让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</w:rPr>
        <w:t>独立生活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  <w:lang w:eastAsia="zh-CN"/>
        </w:rPr>
        <w:t>”、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</w:rPr>
        <w:t>和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</w:rPr>
        <w:t>理性消费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</w:rPr>
        <w:t>成为校园风尚</w:t>
      </w:r>
      <w:r>
        <w:rPr>
          <w:rFonts w:hint="eastAsia" w:ascii="仿宋_GB2312" w:hAnsi="仿宋_GB2312" w:eastAsia="仿宋_GB2312" w:cs="仿宋_GB2312"/>
          <w:color w:val="404040"/>
          <w:sz w:val="30"/>
          <w:szCs w:val="30"/>
          <w:lang w:eastAsia="zh-CN"/>
        </w:rPr>
        <w:t>，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  <w:lang w:val="en-US" w:eastAsia="zh-CN"/>
        </w:rPr>
        <w:t>进一步构建和谐有序的校园环境，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</w:rPr>
        <w:t>学院将举办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  <w:lang w:eastAsia="zh-CN"/>
        </w:rPr>
        <w:t>“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  <w:lang w:val="en-US" w:eastAsia="zh-CN"/>
        </w:rPr>
        <w:t>拒绝不良网贷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  <w:lang w:eastAsia="zh-CN"/>
        </w:rPr>
        <w:t>”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  <w:lang w:val="en-US" w:eastAsia="zh-CN"/>
        </w:rPr>
        <w:t>主题班会视频大赛，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</w:rPr>
        <w:t>具体安排详见附件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  <w:lang w:val="en-US" w:eastAsia="zh-CN"/>
        </w:rPr>
        <w:t>2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color w:val="40404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color w:val="404040"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 w:val="0"/>
          <w:color w:val="40404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color w:val="404040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bCs w:val="0"/>
          <w:color w:val="40404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color w:val="404040"/>
          <w:sz w:val="30"/>
          <w:szCs w:val="30"/>
        </w:rPr>
        <w:t>安全</w:t>
      </w:r>
      <w:r>
        <w:rPr>
          <w:rFonts w:hint="eastAsia" w:ascii="仿宋_GB2312" w:hAnsi="仿宋_GB2312" w:eastAsia="仿宋_GB2312" w:cs="仿宋_GB2312"/>
          <w:b/>
          <w:bCs w:val="0"/>
          <w:color w:val="404040"/>
          <w:sz w:val="30"/>
          <w:szCs w:val="30"/>
          <w:lang w:val="en-US" w:eastAsia="zh-CN"/>
        </w:rPr>
        <w:t>铭于</w:t>
      </w:r>
      <w:r>
        <w:rPr>
          <w:rFonts w:hint="eastAsia" w:ascii="仿宋_GB2312" w:hAnsi="仿宋_GB2312" w:eastAsia="仿宋_GB2312" w:cs="仿宋_GB2312"/>
          <w:b/>
          <w:bCs w:val="0"/>
          <w:color w:val="404040"/>
          <w:sz w:val="30"/>
          <w:szCs w:val="30"/>
        </w:rPr>
        <w:t>心，自觉抵制</w:t>
      </w:r>
      <w:r>
        <w:rPr>
          <w:rFonts w:hint="eastAsia" w:ascii="仿宋_GB2312" w:hAnsi="仿宋_GB2312" w:eastAsia="仿宋_GB2312" w:cs="仿宋_GB2312"/>
          <w:b/>
          <w:bCs w:val="0"/>
          <w:color w:val="404040"/>
          <w:sz w:val="30"/>
          <w:szCs w:val="30"/>
          <w:lang w:val="en-US" w:eastAsia="zh-CN"/>
        </w:rPr>
        <w:t>不良</w:t>
      </w:r>
      <w:r>
        <w:rPr>
          <w:rFonts w:hint="eastAsia" w:ascii="仿宋_GB2312" w:hAnsi="仿宋_GB2312" w:eastAsia="仿宋_GB2312" w:cs="仿宋_GB2312"/>
          <w:b/>
          <w:bCs w:val="0"/>
          <w:color w:val="404040"/>
          <w:sz w:val="30"/>
          <w:szCs w:val="30"/>
        </w:rPr>
        <w:t>网贷</w:t>
      </w:r>
      <w:r>
        <w:rPr>
          <w:rFonts w:hint="eastAsia" w:ascii="仿宋_GB2312" w:hAnsi="仿宋_GB2312" w:eastAsia="仿宋_GB2312" w:cs="仿宋_GB2312"/>
          <w:b/>
          <w:bCs w:val="0"/>
          <w:color w:val="404040"/>
          <w:sz w:val="30"/>
          <w:szCs w:val="30"/>
          <w:lang w:val="en-US" w:eastAsia="zh-CN"/>
        </w:rPr>
        <w:t>征文大赛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为进一步展现新一代大学生的青春奋斗风采，大力宣传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抵制不良校园网贷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，激励学生奋发自强、立志成才、感恩奉献，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val="en-US" w:eastAsia="zh-CN"/>
        </w:rPr>
        <w:t>学院将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举办</w:t>
      </w:r>
      <w:r>
        <w:rPr>
          <w:rFonts w:hint="eastAsia" w:ascii="仿宋_GB2312" w:hAnsi="仿宋_GB2312" w:eastAsia="仿宋_GB2312" w:cs="仿宋_GB2312"/>
          <w:b w:val="0"/>
          <w:bCs/>
          <w:color w:val="404040"/>
          <w:sz w:val="30"/>
          <w:szCs w:val="30"/>
        </w:rPr>
        <w:t>安全</w:t>
      </w:r>
      <w:r>
        <w:rPr>
          <w:rFonts w:hint="eastAsia" w:ascii="仿宋_GB2312" w:hAnsi="仿宋_GB2312" w:eastAsia="仿宋_GB2312" w:cs="仿宋_GB2312"/>
          <w:b w:val="0"/>
          <w:bCs/>
          <w:color w:val="404040"/>
          <w:sz w:val="30"/>
          <w:szCs w:val="30"/>
          <w:lang w:val="en-US" w:eastAsia="zh-CN"/>
        </w:rPr>
        <w:t>铭于</w:t>
      </w:r>
      <w:r>
        <w:rPr>
          <w:rFonts w:hint="eastAsia" w:ascii="仿宋_GB2312" w:hAnsi="仿宋_GB2312" w:eastAsia="仿宋_GB2312" w:cs="仿宋_GB2312"/>
          <w:b w:val="0"/>
          <w:bCs/>
          <w:color w:val="404040"/>
          <w:sz w:val="30"/>
          <w:szCs w:val="30"/>
        </w:rPr>
        <w:t>心，自觉抵制网贷</w:t>
      </w:r>
      <w:r>
        <w:rPr>
          <w:rFonts w:hint="eastAsia" w:ascii="仿宋_GB2312" w:hAnsi="仿宋_GB2312" w:eastAsia="仿宋_GB2312" w:cs="仿宋_GB2312"/>
          <w:b w:val="0"/>
          <w:bCs/>
          <w:color w:val="333333"/>
          <w:kern w:val="0"/>
          <w:sz w:val="30"/>
          <w:szCs w:val="30"/>
        </w:rPr>
        <w:t>主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</w:rPr>
        <w:t>题征文活动</w:t>
      </w:r>
      <w:r>
        <w:rPr>
          <w:rFonts w:hint="eastAsia" w:ascii="仿宋_GB2312" w:hAnsi="仿宋_GB2312" w:eastAsia="仿宋_GB2312" w:cs="仿宋_GB2312"/>
          <w:color w:val="333333"/>
          <w:kern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具体安排详见附件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bCs w:val="0"/>
          <w:sz w:val="30"/>
          <w:szCs w:val="30"/>
          <w:lang w:val="en-US" w:eastAsia="zh-CN"/>
        </w:rPr>
        <w:t>抵制不良网贷专题讲座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 w:firstLine="600"/>
        <w:jc w:val="left"/>
        <w:textAlignment w:val="auto"/>
        <w:outlineLvl w:val="9"/>
        <w:rPr>
          <w:rFonts w:hint="eastAsia" w:ascii="仿宋_GB2312" w:hAnsi="仿宋" w:eastAsia="仿宋_GB2312" w:cs="仿宋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为提倡学生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合理对待自己的消费需求，树立正确的消费观，提高风险意识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切勿盲目借贷，加强自我管理和控制能力，</w:t>
      </w:r>
      <w:r>
        <w:rPr>
          <w:rFonts w:hint="eastAsia" w:ascii="仿宋_GB2312" w:hAnsi="仿宋" w:eastAsia="仿宋_GB2312" w:cs="仿宋"/>
          <w:sz w:val="30"/>
          <w:szCs w:val="30"/>
        </w:rPr>
        <w:t>结合我院实际，学院将举办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  <w:t>抵制不良</w:t>
      </w:r>
      <w:r>
        <w:rPr>
          <w:rFonts w:hint="eastAsia" w:ascii="仿宋_GB2312" w:hAnsi="仿宋_GB2312" w:eastAsia="仿宋_GB2312" w:cs="仿宋_GB2312"/>
          <w:b w:val="0"/>
          <w:bCs/>
          <w:sz w:val="30"/>
          <w:szCs w:val="30"/>
          <w:lang w:val="en-US" w:eastAsia="zh-CN"/>
        </w:rPr>
        <w:t>网贷</w:t>
      </w:r>
      <w:r>
        <w:rPr>
          <w:rFonts w:hint="eastAsia" w:ascii="仿宋_GB2312" w:hAnsi="仿宋" w:eastAsia="仿宋_GB2312" w:cs="仿宋"/>
          <w:sz w:val="30"/>
          <w:szCs w:val="30"/>
        </w:rPr>
        <w:t>专题讲座。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讲座时间和地址另行通知。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 w:firstLine="600"/>
        <w:jc w:val="left"/>
        <w:textAlignment w:val="auto"/>
        <w:outlineLvl w:val="9"/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</w:pPr>
      <w:r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  <w:t>诚信助学演讲比赛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 w:firstLine="600"/>
        <w:jc w:val="left"/>
        <w:textAlignment w:val="auto"/>
        <w:outlineLvl w:val="9"/>
        <w:rPr>
          <w:rFonts w:hint="eastAsia" w:ascii="仿宋_GB2312" w:hAnsi="仿宋" w:eastAsia="仿宋_GB2312" w:cs="仿宋"/>
          <w:b w:val="0"/>
          <w:bCs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为进一步推动我校学生助学贷款工作健康持续发展，增强贷款学生的诚信感恩意识，强化资助工作的育人效果，学院特举办“诚信至上，心怀感恩”主题演讲比赛。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</w:rPr>
        <w:t>具体安排详见附件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  <w:lang w:val="en-US" w:eastAsia="zh-CN"/>
        </w:rPr>
        <w:t>4</w:t>
      </w:r>
      <w:r>
        <w:rPr>
          <w:rFonts w:hint="eastAsia" w:ascii="仿宋_GB2312" w:hAnsi="仿宋" w:eastAsia="仿宋_GB2312" w:cs="仿宋"/>
          <w:b w:val="0"/>
          <w:bCs/>
          <w:sz w:val="30"/>
          <w:szCs w:val="30"/>
        </w:rPr>
        <w:t>。</w:t>
      </w:r>
    </w:p>
    <w:p>
      <w:pPr>
        <w:spacing w:line="360" w:lineRule="auto"/>
        <w:jc w:val="left"/>
        <w:rPr>
          <w:rFonts w:ascii="仿宋_GB2312" w:hAnsi="仿宋" w:eastAsia="仿宋_GB2312" w:cs="仿宋"/>
          <w:b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" w:eastAsia="仿宋_GB2312" w:cs="仿宋"/>
          <w:b/>
          <w:sz w:val="30"/>
          <w:szCs w:val="30"/>
          <w:lang w:val="en-US" w:eastAsia="zh-CN"/>
        </w:rPr>
        <w:t>五</w:t>
      </w:r>
      <w:r>
        <w:rPr>
          <w:rFonts w:hint="eastAsia" w:ascii="仿宋_GB2312" w:hAnsi="仿宋" w:eastAsia="仿宋_GB2312" w:cs="仿宋"/>
          <w:b/>
          <w:sz w:val="30"/>
          <w:szCs w:val="30"/>
        </w:rPr>
        <w:t>、报名办法</w:t>
      </w: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  <w:r>
        <w:rPr>
          <w:rFonts w:hint="eastAsia" w:ascii="仿宋_GB2312" w:hAnsi="仿宋" w:eastAsia="仿宋_GB2312" w:cs="仿宋"/>
          <w:sz w:val="30"/>
          <w:szCs w:val="30"/>
        </w:rPr>
        <w:t>按照各活动项目规程进行报名，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以年级为单位</w:t>
      </w:r>
      <w:r>
        <w:rPr>
          <w:rFonts w:hint="eastAsia" w:ascii="仿宋_GB2312" w:hAnsi="仿宋" w:eastAsia="仿宋_GB2312" w:cs="仿宋"/>
          <w:sz w:val="30"/>
          <w:szCs w:val="30"/>
        </w:rPr>
        <w:t>统一报至</w:t>
      </w:r>
      <w:r>
        <w:rPr>
          <w:rFonts w:hint="eastAsia" w:ascii="仿宋_GB2312" w:hAnsi="仿宋" w:eastAsia="仿宋_GB2312" w:cs="仿宋"/>
          <w:sz w:val="30"/>
          <w:szCs w:val="30"/>
          <w:lang w:val="en-US" w:eastAsia="zh-CN"/>
        </w:rPr>
        <w:t>各项活动比赛负责人</w:t>
      </w:r>
      <w:r>
        <w:rPr>
          <w:rFonts w:hint="eastAsia" w:ascii="仿宋_GB2312" w:hAnsi="仿宋" w:eastAsia="仿宋_GB2312" w:cs="仿宋"/>
          <w:sz w:val="30"/>
          <w:szCs w:val="30"/>
        </w:rPr>
        <w:t>。</w:t>
      </w: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附件1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关于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开展“抵制不良网贷 从我做起”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微博大赛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的通知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right="0" w:rightChars="0" w:firstLine="594" w:firstLineChars="198"/>
        <w:jc w:val="left"/>
        <w:textAlignment w:val="auto"/>
        <w:outlineLvl w:val="9"/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为进一步教育引导学生树立理性的消费观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关心关注学生消费心理，纠正学生超前消费、过度消费等错误观念。从现在做起，从你我做起，理性消费，科学消费，把安全铭记在心，自觉抵制不良网贷，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学院将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举办以微博为平台的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“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抵制网贷 从我做起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”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微故事大赛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具体内容如下。</w:t>
      </w:r>
    </w:p>
    <w:p>
      <w:pPr>
        <w:keepNext w:val="0"/>
        <w:keepLines w:val="0"/>
        <w:pageBreakBefore w:val="0"/>
        <w:widowControl w:val="0"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right="0" w:rightChars="0"/>
        <w:jc w:val="left"/>
        <w:textAlignment w:val="auto"/>
        <w:outlineLvl w:val="9"/>
        <w:rPr>
          <w:rFonts w:ascii="仿宋" w:hAnsi="仿宋" w:eastAsia="仿宋" w:cs="仿宋_GB2312"/>
          <w:b/>
          <w:sz w:val="30"/>
          <w:szCs w:val="30"/>
        </w:rPr>
      </w:pPr>
      <w:r>
        <w:rPr>
          <w:rFonts w:hint="eastAsia" w:asciiTheme="majorEastAsia" w:hAnsiTheme="majorEastAsia" w:eastAsiaTheme="majorEastAsia"/>
          <w:color w:val="000000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/>
          <w:sz w:val="30"/>
          <w:szCs w:val="30"/>
        </w:rPr>
        <w:t>一、参赛范围</w:t>
      </w:r>
    </w:p>
    <w:p>
      <w:pPr>
        <w:spacing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全院在校学生</w:t>
      </w:r>
    </w:p>
    <w:p>
      <w:pPr>
        <w:spacing w:line="360" w:lineRule="auto"/>
        <w:rPr>
          <w:rFonts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二、时间安排</w:t>
      </w:r>
    </w:p>
    <w:p>
      <w:pPr>
        <w:pStyle w:val="10"/>
        <w:shd w:val="clear" w:color="auto" w:fill="FFFFFF"/>
        <w:spacing w:beforeAutospacing="0" w:afterAutospacing="0"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作品征集阶段 10 月 14日— 10 月2</w:t>
      </w:r>
      <w:r>
        <w:rPr>
          <w:rFonts w:hint="eastAsia" w:ascii="仿宋" w:hAnsi="仿宋" w:eastAsia="仿宋" w:cs="仿宋_GB2312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_GB2312"/>
          <w:sz w:val="30"/>
          <w:szCs w:val="30"/>
        </w:rPr>
        <w:t>日，各年级要采取多种形式广泛宣传，精心策划，认真组织开展微博征集和初选工作。</w:t>
      </w:r>
    </w:p>
    <w:p>
      <w:pPr>
        <w:pStyle w:val="10"/>
        <w:shd w:val="clear" w:color="auto" w:fill="FFFFFF"/>
        <w:spacing w:beforeAutospacing="0" w:afterAutospacing="0" w:line="360" w:lineRule="auto"/>
        <w:rPr>
          <w:rFonts w:ascii="仿宋" w:hAnsi="仿宋" w:eastAsia="仿宋" w:cs="仿宋_GB2312"/>
          <w:sz w:val="30"/>
          <w:szCs w:val="30"/>
          <w:shd w:val="clear" w:color="auto" w:fill="FFFFFF"/>
        </w:rPr>
      </w:pPr>
      <w:r>
        <w:rPr>
          <w:rFonts w:hint="eastAsia" w:ascii="仿宋" w:hAnsi="仿宋" w:eastAsia="仿宋" w:cs="仿宋_GB2312"/>
          <w:b/>
          <w:sz w:val="30"/>
          <w:szCs w:val="30"/>
          <w:shd w:val="clear" w:color="auto" w:fill="FFFFFF"/>
        </w:rPr>
        <w:t>三、参赛方式</w:t>
      </w:r>
      <w:r>
        <w:rPr>
          <w:rFonts w:hint="eastAsia" w:ascii="仿宋" w:hAnsi="仿宋" w:eastAsia="仿宋" w:cs="仿宋_GB2312"/>
          <w:sz w:val="30"/>
          <w:szCs w:val="30"/>
        </w:rPr>
        <w:br w:type="textWrapping"/>
      </w:r>
      <w:r>
        <w:rPr>
          <w:rFonts w:hint="eastAsia" w:ascii="仿宋" w:hAnsi="仿宋" w:eastAsia="仿宋" w:cs="仿宋_GB2312"/>
          <w:sz w:val="30"/>
          <w:szCs w:val="30"/>
        </w:rPr>
        <w:t xml:space="preserve">   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（一）搜索微博用户“@郑州航院土木建筑工程学院”并关注，参与微博系列活动。</w:t>
      </w:r>
      <w:r>
        <w:rPr>
          <w:rFonts w:hint="eastAsia" w:ascii="仿宋" w:hAnsi="仿宋" w:eastAsia="仿宋" w:cs="仿宋_GB2312"/>
          <w:sz w:val="30"/>
          <w:szCs w:val="30"/>
        </w:rPr>
        <w:br w:type="textWrapping"/>
      </w:r>
      <w:r>
        <w:rPr>
          <w:rFonts w:hint="eastAsia" w:ascii="仿宋" w:hAnsi="仿宋" w:eastAsia="仿宋" w:cs="仿宋_GB2312"/>
          <w:sz w:val="30"/>
          <w:szCs w:val="30"/>
        </w:rPr>
        <w:t xml:space="preserve">   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（二）通过新浪微博账号发布“#抵制不良网贷，从我做起#+作品内容+@郑州航院土木建筑工程学院”。</w:t>
      </w:r>
      <w:r>
        <w:rPr>
          <w:rFonts w:hint="eastAsia" w:ascii="仿宋" w:hAnsi="仿宋" w:eastAsia="仿宋" w:cs="仿宋_GB2312"/>
          <w:sz w:val="30"/>
          <w:szCs w:val="30"/>
        </w:rPr>
        <w:br w:type="textWrapping"/>
      </w:r>
      <w:r>
        <w:rPr>
          <w:rFonts w:hint="eastAsia" w:ascii="仿宋" w:hAnsi="仿宋" w:eastAsia="仿宋" w:cs="仿宋_GB2312"/>
          <w:sz w:val="30"/>
          <w:szCs w:val="30"/>
        </w:rPr>
        <w:t xml:space="preserve">   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（三）微博内容可以是文字（长度不超过150字，包括标点符号）、图片和视频内容，符合话题即可。</w:t>
      </w:r>
      <w:r>
        <w:rPr>
          <w:rFonts w:hint="eastAsia" w:ascii="仿宋" w:hAnsi="仿宋" w:eastAsia="仿宋" w:cs="仿宋_GB2312"/>
          <w:sz w:val="30"/>
          <w:szCs w:val="30"/>
        </w:rPr>
        <w:br w:type="textWrapping"/>
      </w:r>
      <w:r>
        <w:rPr>
          <w:rFonts w:hint="eastAsia" w:ascii="仿宋" w:hAnsi="仿宋" w:eastAsia="仿宋" w:cs="仿宋_GB2312"/>
          <w:b/>
          <w:sz w:val="30"/>
          <w:szCs w:val="30"/>
        </w:rPr>
        <w:t>四、</w:t>
      </w:r>
      <w:r>
        <w:rPr>
          <w:rFonts w:hint="eastAsia" w:ascii="仿宋" w:hAnsi="仿宋" w:eastAsia="仿宋" w:cs="仿宋_GB2312"/>
          <w:b/>
          <w:sz w:val="30"/>
          <w:szCs w:val="30"/>
          <w:shd w:val="clear" w:color="auto" w:fill="FFFFFF"/>
        </w:rPr>
        <w:t>参赛须知</w:t>
      </w:r>
      <w:r>
        <w:rPr>
          <w:rFonts w:hint="eastAsia" w:ascii="仿宋" w:hAnsi="仿宋" w:eastAsia="仿宋" w:cs="仿宋_GB2312"/>
          <w:sz w:val="30"/>
          <w:szCs w:val="30"/>
        </w:rPr>
        <w:br w:type="textWrapping"/>
      </w:r>
      <w:r>
        <w:rPr>
          <w:rFonts w:hint="eastAsia" w:ascii="仿宋" w:hAnsi="仿宋" w:eastAsia="仿宋" w:cs="仿宋_GB2312"/>
          <w:sz w:val="30"/>
          <w:szCs w:val="30"/>
        </w:rPr>
        <w:t xml:space="preserve">   （一）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参赛者须为我院学生，每个新浪ID仅限一篇作品获奖。</w:t>
      </w:r>
    </w:p>
    <w:p>
      <w:pPr>
        <w:pStyle w:val="10"/>
        <w:shd w:val="clear" w:color="auto" w:fill="FFFFFF"/>
        <w:spacing w:beforeAutospacing="0" w:afterAutospacing="0" w:line="360" w:lineRule="auto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 xml:space="preserve">   （二）参赛作品必须为参赛者原创，严禁剽窃、抄袭行为。</w:t>
      </w:r>
      <w:r>
        <w:rPr>
          <w:rFonts w:hint="eastAsia" w:ascii="仿宋" w:hAnsi="仿宋" w:eastAsia="仿宋" w:cs="仿宋_GB2312"/>
          <w:sz w:val="30"/>
          <w:szCs w:val="30"/>
        </w:rPr>
        <w:br w:type="textWrapping"/>
      </w:r>
      <w:r>
        <w:rPr>
          <w:rFonts w:hint="eastAsia" w:ascii="仿宋" w:hAnsi="仿宋" w:eastAsia="仿宋" w:cs="仿宋_GB2312"/>
          <w:sz w:val="30"/>
          <w:szCs w:val="30"/>
        </w:rPr>
        <w:t xml:space="preserve">   （三）</w:t>
      </w:r>
      <w:r>
        <w:rPr>
          <w:rFonts w:hint="eastAsia" w:ascii="仿宋" w:hAnsi="仿宋" w:eastAsia="仿宋" w:cs="仿宋_GB2312"/>
          <w:sz w:val="30"/>
          <w:szCs w:val="30"/>
          <w:shd w:val="clear" w:color="auto" w:fill="FFFFFF"/>
        </w:rPr>
        <w:t>微博内容要契合主题，否则按无效处理，不予评分。</w:t>
      </w:r>
    </w:p>
    <w:p>
      <w:pPr>
        <w:pStyle w:val="10"/>
        <w:shd w:val="clear" w:color="auto" w:fill="FFFFFF"/>
        <w:spacing w:beforeAutospacing="0" w:afterAutospacing="0" w:line="360" w:lineRule="auto"/>
        <w:rPr>
          <w:rFonts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五、评选方式</w:t>
      </w:r>
    </w:p>
    <w:p>
      <w:pPr>
        <w:pStyle w:val="10"/>
        <w:shd w:val="clear" w:color="auto" w:fill="FFFFFF"/>
        <w:spacing w:beforeAutospacing="0" w:afterAutospacing="0" w:line="360" w:lineRule="auto"/>
        <w:ind w:firstLine="600" w:firstLineChars="2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由土木建筑工程学院组织评审小组进行评选，根据作品质量和在微博展播中的关注度，确定获奖等级。</w:t>
      </w:r>
    </w:p>
    <w:p>
      <w:pPr>
        <w:pStyle w:val="10"/>
        <w:shd w:val="clear" w:color="auto" w:fill="FFFFFF"/>
        <w:spacing w:beforeAutospacing="0" w:afterAutospacing="0" w:line="360" w:lineRule="auto"/>
        <w:rPr>
          <w:rFonts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</w:rPr>
        <w:t>六、奖项设置</w:t>
      </w:r>
    </w:p>
    <w:p>
      <w:pPr>
        <w:pStyle w:val="10"/>
        <w:shd w:val="clear" w:color="auto" w:fill="FFFFFF"/>
        <w:spacing w:beforeAutospacing="0" w:afterAutospacing="0" w:line="360" w:lineRule="auto"/>
        <w:ind w:firstLine="600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一等奖、二等奖、三等奖、优秀奖若干</w:t>
      </w: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spacing w:line="360" w:lineRule="auto"/>
        <w:ind w:firstLine="585"/>
        <w:jc w:val="left"/>
        <w:rPr>
          <w:rFonts w:hint="eastAsia" w:ascii="仿宋_GB2312" w:hAnsi="仿宋" w:eastAsia="仿宋_GB2312" w:cs="仿宋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 w:firstLine="600"/>
        <w:jc w:val="left"/>
        <w:textAlignment w:val="auto"/>
        <w:outlineLvl w:val="9"/>
        <w:rPr>
          <w:rFonts w:hint="eastAsia" w:ascii="仿宋_GB2312" w:hAnsi="仿宋" w:eastAsia="仿宋_GB2312" w:cs="仿宋"/>
          <w:b w:val="0"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/>
        <w:jc w:val="left"/>
        <w:textAlignment w:val="auto"/>
        <w:outlineLvl w:val="9"/>
        <w:rPr>
          <w:rFonts w:hint="eastAsia" w:ascii="仿宋_GB2312" w:hAnsi="仿宋" w:eastAsia="仿宋_GB2312" w:cs="仿宋"/>
          <w:b/>
          <w:bCs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198" w:right="0" w:rightChars="0" w:firstLine="600"/>
        <w:jc w:val="left"/>
        <w:textAlignment w:val="auto"/>
        <w:outlineLvl w:val="9"/>
        <w:rPr>
          <w:rFonts w:hint="eastAsia" w:ascii="仿宋_GB2312" w:hAnsi="仿宋_GB2312" w:eastAsia="仿宋_GB2312" w:cs="仿宋_GB2312"/>
          <w:b w:val="0"/>
          <w:bCs/>
          <w:sz w:val="30"/>
          <w:szCs w:val="30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附件2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关于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开展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抵制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不良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网贷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主题班会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视频大赛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的通知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</w:p>
    <w:p>
      <w:pPr>
        <w:widowControl/>
        <w:jc w:val="left"/>
        <w:rPr>
          <w:rFonts w:hint="eastAsia" w:ascii="仿宋" w:hAnsi="仿宋" w:eastAsia="仿宋" w:cs="仿宋"/>
          <w:color w:val="404040"/>
          <w:kern w:val="2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404040"/>
          <w:kern w:val="2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近期大学生不良网贷带来的负面影响受到广泛关注，部分不良网贷平台采取虚假宣传的方式和降低贷款门槛、隐瞒实际资费标准等手段，诱导学生过度消费，陷入高利贷陷阱，侵犯学生合法权益。为了增强我院学生对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不良网贷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防范意识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引导学生远离网贷，理性消费。学院将</w:t>
      </w:r>
      <w:r>
        <w:rPr>
          <w:rFonts w:hint="eastAsia" w:ascii="仿宋" w:hAnsi="仿宋" w:eastAsia="仿宋" w:cs="仿宋"/>
          <w:color w:val="000000" w:themeColor="text1"/>
          <w:kern w:val="2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举办抵制不良网贷主题班会视频大赛，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具体内容如下</w:t>
      </w:r>
      <w:r>
        <w:rPr>
          <w:rFonts w:hint="eastAsia" w:ascii="仿宋" w:hAnsi="仿宋" w:eastAsia="仿宋" w:cs="仿宋"/>
          <w:color w:val="000000" w:themeColor="text1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 w:val="0"/>
        <w:shd w:val="clear" w:color="auto" w:fill="FFFFFF"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宋体" w:hAnsi="宋体" w:eastAsia="宋体"/>
          <w:color w:val="000000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bCs/>
          <w:color w:val="000000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</w:rPr>
        <w:t>、参赛范围</w:t>
      </w:r>
    </w:p>
    <w:p>
      <w:pPr>
        <w:pStyle w:val="5"/>
        <w:widowControl w:val="0"/>
        <w:shd w:val="clear" w:color="auto" w:fill="FFFFFF"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 全院在校学生</w:t>
      </w:r>
    </w:p>
    <w:p>
      <w:pPr>
        <w:pStyle w:val="5"/>
        <w:widowControl w:val="0"/>
        <w:shd w:val="clear" w:color="auto" w:fill="FFFFFF"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二、时间安排</w:t>
      </w:r>
    </w:p>
    <w:p>
      <w:pPr>
        <w:pStyle w:val="5"/>
        <w:widowControl w:val="0"/>
        <w:shd w:val="clear" w:color="auto" w:fill="FFFFFF"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作品征集时间 10 月 15日— 10 月30 日</w:t>
      </w:r>
    </w:p>
    <w:p>
      <w:pPr>
        <w:pStyle w:val="5"/>
        <w:widowControl w:val="0"/>
        <w:shd w:val="clear" w:color="auto" w:fill="FFFFFF"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三、参赛方式</w:t>
      </w:r>
    </w:p>
    <w:p>
      <w:pPr>
        <w:pStyle w:val="5"/>
        <w:widowControl w:val="0"/>
        <w:shd w:val="clear" w:color="auto" w:fill="FFFFFF"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以班级为单位录制时长为10分钟之内的视频，由各班班长交于辅导员助理。</w:t>
      </w:r>
    </w:p>
    <w:p>
      <w:pPr>
        <w:pStyle w:val="5"/>
        <w:widowControl w:val="0"/>
        <w:shd w:val="clear" w:color="auto" w:fill="FFFFFF"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 xml:space="preserve"> 四、参赛须知</w:t>
      </w:r>
    </w:p>
    <w:p>
      <w:pPr>
        <w:pStyle w:val="5"/>
        <w:widowControl w:val="0"/>
        <w:shd w:val="clear" w:color="auto" w:fill="FFFFFF"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（一）参赛作品必须为参赛班级原创，杜绝抄袭下载；</w:t>
      </w:r>
    </w:p>
    <w:p>
      <w:pPr>
        <w:pStyle w:val="5"/>
        <w:widowControl w:val="0"/>
        <w:shd w:val="clear" w:color="auto" w:fill="FFFFFF"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（二）围绕抵制不良网贷主题进行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t>班会视频录制。班会形式可以通过讨论、演讲、辩论、讲故事、角色扮演、情景剧等形式，凸显学生的认识力、思辨力和表现力，内容可包括班会主题发言，班长总结班会内容，介绍班会主旨等。</w:t>
      </w:r>
      <w:r>
        <w:rPr>
          <w:rFonts w:hint="eastAsia" w:ascii="仿宋" w:hAnsi="仿宋" w:eastAsia="仿宋" w:cs="仿宋"/>
          <w:b w:val="0"/>
          <w:bCs w:val="0"/>
          <w:kern w:val="2"/>
          <w:sz w:val="30"/>
          <w:szCs w:val="30"/>
          <w:lang w:val="en-US" w:eastAsia="zh-CN" w:bidi="ar-SA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（三）参赛视频内容要契合主题，否则按无效处理，不予评分。</w:t>
      </w:r>
    </w:p>
    <w:p>
      <w:pPr>
        <w:pStyle w:val="5"/>
        <w:widowControl w:val="0"/>
        <w:shd w:val="clear" w:color="auto" w:fill="FFFFFF"/>
        <w:wordWrap/>
        <w:adjustRightInd/>
        <w:snapToGrid/>
        <w:spacing w:before="0" w:beforeAutospacing="0" w:after="0" w:afterAutospacing="0" w:line="360" w:lineRule="auto"/>
        <w:ind w:left="0" w:leftChars="0" w:right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（四）作品要求：班会视频清晰，时长为10分钟以内，格式统一以RMVB为主，大小在100MB以内。</w:t>
      </w:r>
    </w:p>
    <w:p>
      <w:pPr>
        <w:widowControl/>
        <w:jc w:val="left"/>
        <w:rPr>
          <w:rFonts w:ascii="仿宋" w:hAnsi="仿宋" w:eastAsia="仿宋" w:cs="仿宋_GB2312"/>
          <w:b/>
          <w:sz w:val="30"/>
          <w:szCs w:val="30"/>
        </w:rPr>
      </w:pPr>
      <w:r>
        <w:rPr>
          <w:rFonts w:hint="eastAsia" w:ascii="仿宋" w:hAnsi="仿宋" w:eastAsia="仿宋" w:cs="仿宋_GB2312"/>
          <w:b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_GB2312"/>
          <w:b/>
          <w:sz w:val="30"/>
          <w:szCs w:val="30"/>
        </w:rPr>
        <w:t>、奖项设置</w:t>
      </w:r>
    </w:p>
    <w:p>
      <w:pPr>
        <w:widowControl/>
        <w:ind w:firstLine="600" w:firstLineChars="200"/>
        <w:jc w:val="left"/>
        <w:rPr>
          <w:rFonts w:ascii="仿宋" w:hAnsi="仿宋" w:eastAsia="仿宋" w:cs="仿宋_GB2312"/>
          <w:sz w:val="30"/>
          <w:szCs w:val="30"/>
        </w:rPr>
      </w:pPr>
      <w:r>
        <w:rPr>
          <w:rFonts w:hint="eastAsia" w:ascii="仿宋" w:hAnsi="仿宋" w:eastAsia="仿宋" w:cs="仿宋_GB2312"/>
          <w:sz w:val="30"/>
          <w:szCs w:val="30"/>
        </w:rPr>
        <w:t>一等奖、二等奖、三等奖、优秀奖若干</w:t>
      </w:r>
    </w:p>
    <w:p>
      <w:pPr>
        <w:pStyle w:val="5"/>
        <w:widowControl w:val="0"/>
        <w:shd w:val="clear" w:color="auto" w:fill="FFFFFF"/>
        <w:wordWrap/>
        <w:adjustRightInd/>
        <w:snapToGrid/>
        <w:spacing w:before="0" w:beforeAutospacing="0" w:after="0" w:afterAutospacing="0" w:line="360" w:lineRule="auto"/>
        <w:ind w:left="0" w:leftChars="0" w:right="0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附件3</w:t>
      </w:r>
    </w:p>
    <w:p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关于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开展“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安全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铭于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心，自觉抵制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不良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网贷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”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征文大赛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的通知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302" w:afterAutospacing="0" w:line="330" w:lineRule="atLeast"/>
        <w:ind w:left="0" w:right="0" w:firstLine="420"/>
        <w:rPr>
          <w:rFonts w:hint="eastAsia" w:ascii="仿宋" w:hAnsi="仿宋" w:eastAsia="仿宋" w:cs="仿宋"/>
          <w:color w:val="404040"/>
          <w:kern w:val="2"/>
          <w:sz w:val="30"/>
          <w:szCs w:val="30"/>
          <w:lang w:val="en-US" w:eastAsia="zh-CN" w:bidi="ar-SA"/>
        </w:rPr>
      </w:pPr>
      <w:r>
        <w:rPr>
          <w:rFonts w:hint="eastAsia" w:ascii="仿宋" w:hAnsi="仿宋" w:eastAsia="仿宋" w:cs="仿宋"/>
          <w:color w:val="404040"/>
          <w:kern w:val="2"/>
          <w:sz w:val="30"/>
          <w:szCs w:val="30"/>
          <w:lang w:val="en-US" w:eastAsia="zh-CN" w:bidi="ar-SA"/>
        </w:rPr>
        <w:t xml:space="preserve">  随着网络借贷的快速发展，一些P2P网络借贷平台不断向高校拓展业务，为了避免部分不良网贷平台采取虚假宣传的方式和降低贷款门槛、隐瞒实际资费标准等手段，诱导学生过度消费，甚至陷入高利贷陷阱，侵犯学生合法权益。</w:t>
      </w:r>
      <w:r>
        <w:rPr>
          <w:rFonts w:hint="eastAsia" w:ascii="仿宋" w:hAnsi="仿宋" w:eastAsia="仿宋" w:cs="仿宋"/>
          <w:color w:val="404040"/>
          <w:sz w:val="30"/>
          <w:szCs w:val="30"/>
        </w:rPr>
        <w:t>从现在</w:t>
      </w:r>
      <w:r>
        <w:rPr>
          <w:rFonts w:hint="eastAsia" w:ascii="仿宋" w:hAnsi="仿宋" w:eastAsia="仿宋" w:cs="仿宋"/>
          <w:color w:val="404040"/>
          <w:sz w:val="30"/>
          <w:szCs w:val="30"/>
          <w:lang w:val="en-US" w:eastAsia="zh-CN"/>
        </w:rPr>
        <w:t>开始</w:t>
      </w:r>
      <w:r>
        <w:rPr>
          <w:rFonts w:hint="eastAsia" w:ascii="仿宋" w:hAnsi="仿宋" w:eastAsia="仿宋" w:cs="仿宋"/>
          <w:color w:val="404040"/>
          <w:sz w:val="30"/>
          <w:szCs w:val="30"/>
        </w:rPr>
        <w:t>，从你我</w:t>
      </w:r>
      <w:r>
        <w:rPr>
          <w:rFonts w:hint="eastAsia" w:ascii="仿宋" w:hAnsi="仿宋" w:eastAsia="仿宋" w:cs="仿宋"/>
          <w:color w:val="404040"/>
          <w:sz w:val="30"/>
          <w:szCs w:val="30"/>
          <w:lang w:val="en-US" w:eastAsia="zh-CN"/>
        </w:rPr>
        <w:t>开始</w:t>
      </w:r>
      <w:r>
        <w:rPr>
          <w:rFonts w:hint="eastAsia" w:ascii="仿宋" w:hAnsi="仿宋" w:eastAsia="仿宋" w:cs="仿宋"/>
          <w:color w:val="404040"/>
          <w:sz w:val="30"/>
          <w:szCs w:val="30"/>
        </w:rPr>
        <w:t>，自觉抵制不良网贷，</w:t>
      </w:r>
      <w:r>
        <w:rPr>
          <w:rFonts w:hint="eastAsia" w:ascii="仿宋" w:hAnsi="仿宋" w:eastAsia="仿宋" w:cs="仿宋"/>
          <w:color w:val="404040"/>
          <w:sz w:val="30"/>
          <w:szCs w:val="30"/>
          <w:lang w:val="en-US" w:eastAsia="zh-CN"/>
        </w:rPr>
        <w:t>为此学院将</w:t>
      </w:r>
      <w:r>
        <w:rPr>
          <w:rFonts w:hint="eastAsia" w:ascii="仿宋" w:hAnsi="仿宋" w:eastAsia="仿宋" w:cs="仿宋"/>
          <w:color w:val="404040"/>
          <w:kern w:val="2"/>
          <w:sz w:val="30"/>
          <w:szCs w:val="30"/>
          <w:lang w:val="en-US" w:eastAsia="zh-CN" w:bidi="ar-SA"/>
        </w:rPr>
        <w:t>举办的“安全铭于心，自觉抵制不良网贷”征文大赛。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lang w:val="en-US" w:eastAsia="zh-CN"/>
        </w:rPr>
        <w:t xml:space="preserve"> 一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、参赛范围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全院本科学生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二、时间安排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作品征集时间 10 月 17日— 10 月23日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三、参赛主题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“安全铭于心，自觉抵制不良网贷”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 xml:space="preserve"> 四、参赛须知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br w:type="textWrapping"/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（一）参赛者须为我院学生。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（二）参赛作品必须为参赛者原创，杜绝抄袭下载；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（三）围绕抵制不良网贷主题开展写作。内容努力做到立意高、内容实、文风新、见解独到，字数为3000字左右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（四）参赛作品内容要契合主题，否则按无效处理，不予评分。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（五）作品字号要求：标题小二，正文小四，字体宋体。姓名学号写在正文题目下方，不要封面。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shd w:val="clear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val="en-US" w:eastAsia="zh-CN"/>
        </w:rPr>
        <w:t>（六）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</w:rPr>
        <w:t>所有参赛作品恕不退还，请作者自留底稿</w:t>
      </w:r>
      <w:r>
        <w:rPr>
          <w:rFonts w:hint="eastAsia" w:ascii="仿宋_GB2312" w:hAnsi="仿宋_GB2312" w:eastAsia="仿宋_GB2312" w:cs="仿宋_GB2312"/>
          <w:sz w:val="30"/>
          <w:szCs w:val="30"/>
          <w:shd w:val="clear" w:fill="FFFFFF"/>
          <w:lang w:eastAsia="zh-CN"/>
        </w:rPr>
        <w:t>。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0"/>
          <w:szCs w:val="30"/>
          <w:lang w:val="en-US" w:eastAsia="zh-CN"/>
        </w:rPr>
        <w:t>五、奖项设置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 xml:space="preserve">   奖项设置：一等奖、二等奖、三等奖、优秀奖若干</w:t>
      </w:r>
    </w:p>
    <w:p>
      <w:pPr>
        <w:pStyle w:val="2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="仿宋_GB2312" w:hAnsi="仿宋_GB2312" w:eastAsia="仿宋_GB2312" w:cs="仿宋_GB2312"/>
          <w:b/>
          <w:sz w:val="30"/>
          <w:szCs w:val="30"/>
          <w:lang w:val="en-US" w:eastAsia="zh-CN"/>
        </w:rPr>
      </w:pPr>
    </w:p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/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附件4</w:t>
      </w:r>
    </w:p>
    <w:p>
      <w:pPr>
        <w:jc w:val="center"/>
        <w:rPr>
          <w:rFonts w:hint="eastAsia" w:ascii="宋体" w:hAnsi="宋体" w:eastAsia="宋体" w:cs="黑体"/>
          <w:sz w:val="36"/>
          <w:szCs w:val="36"/>
        </w:rPr>
      </w:pP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关于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开展</w:t>
      </w:r>
      <w:r>
        <w:rPr>
          <w:rFonts w:hint="eastAsia" w:ascii="黑体" w:hAnsi="黑体" w:eastAsia="黑体" w:cs="黑体"/>
          <w:sz w:val="36"/>
          <w:szCs w:val="36"/>
        </w:rPr>
        <w:t>“诚信至上，心怀感恩”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主题演讲比赛的通知</w:t>
      </w:r>
    </w:p>
    <w:p>
      <w:pPr>
        <w:pStyle w:val="2"/>
        <w:shd w:val="clear" w:color="auto" w:fill="FFFFFF"/>
        <w:spacing w:beforeAutospacing="0" w:afterAutospacing="0" w:line="360" w:lineRule="auto"/>
        <w:rPr>
          <w:rFonts w:ascii="仿宋_GB2312" w:hAnsi="仿宋_GB2312" w:eastAsia="仿宋_GB2312" w:cs="仿宋_GB2312"/>
          <w:b/>
          <w:sz w:val="30"/>
          <w:szCs w:val="30"/>
        </w:rPr>
      </w:pPr>
    </w:p>
    <w:p>
      <w:pPr>
        <w:spacing w:line="480" w:lineRule="auto"/>
        <w:ind w:firstLine="600" w:firstLineChars="20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为使更多的大学生增强感恩意识以及诚信道德标准，加强和谐校园的建设，给同学们提供一个提升自我、展示自我的自强意识觉悟的机会，让更多同学能够恪守诚信，学会感恩。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我院</w:t>
      </w:r>
      <w:r>
        <w:rPr>
          <w:rFonts w:hint="eastAsia" w:ascii="仿宋" w:hAnsi="仿宋" w:eastAsia="仿宋" w:cs="仿宋"/>
          <w:sz w:val="30"/>
          <w:szCs w:val="30"/>
        </w:rPr>
        <w:t>特此开展以“诚信至上，心怀感恩”为主题的演讲比赛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pStyle w:val="2"/>
        <w:shd w:val="clear" w:color="auto" w:fill="FFFFFF"/>
        <w:spacing w:beforeAutospacing="0" w:afterAutospacing="0" w:line="360" w:lineRule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、参赛范围</w:t>
      </w:r>
    </w:p>
    <w:p>
      <w:pPr>
        <w:spacing w:line="480" w:lineRule="auto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全院在校学生</w:t>
      </w:r>
    </w:p>
    <w:p>
      <w:pPr>
        <w:pStyle w:val="2"/>
        <w:shd w:val="clear" w:color="auto" w:fill="FFFFFF"/>
        <w:spacing w:beforeAutospacing="0" w:afterAutospacing="0" w:line="360" w:lineRule="auto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、时间安排</w:t>
      </w:r>
    </w:p>
    <w:p>
      <w:pPr>
        <w:pStyle w:val="2"/>
        <w:shd w:val="clear" w:color="auto" w:fill="FFFFFF"/>
        <w:spacing w:beforeAutospacing="0" w:afterAutospacing="0" w:line="360" w:lineRule="auto"/>
        <w:ind w:firstLine="48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选手征集阶段（ 10 月 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日— 10 月1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 xml:space="preserve"> 日），初赛复赛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时间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10月19日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各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年级要采取多种形式广泛宣传，认真组织开展演讲比赛的相关工作。</w:t>
      </w:r>
    </w:p>
    <w:p>
      <w:pPr>
        <w:rPr>
          <w:rFonts w:hint="eastAsia" w:ascii="仿宋" w:hAnsi="仿宋" w:eastAsia="仿宋" w:cs="仿宋"/>
          <w:b/>
          <w:bCs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、参赛方式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一</w:t>
      </w:r>
      <w:r>
        <w:rPr>
          <w:rFonts w:hint="eastAsia" w:ascii="仿宋" w:hAnsi="仿宋" w:eastAsia="仿宋" w:cs="仿宋"/>
          <w:sz w:val="30"/>
          <w:szCs w:val="30"/>
        </w:rPr>
        <w:t>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在规定时间内报名参加者</w:t>
      </w:r>
      <w:r>
        <w:rPr>
          <w:rFonts w:hint="eastAsia" w:ascii="仿宋" w:hAnsi="仿宋" w:eastAsia="仿宋" w:cs="仿宋"/>
          <w:sz w:val="30"/>
          <w:szCs w:val="30"/>
        </w:rPr>
        <w:t>进入初赛，初赛过后将选出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sz w:val="30"/>
          <w:szCs w:val="30"/>
        </w:rPr>
        <w:t>名左右选手进入复赛。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二</w:t>
      </w:r>
      <w:r>
        <w:rPr>
          <w:rFonts w:hint="eastAsia" w:ascii="仿宋" w:hAnsi="仿宋" w:eastAsia="仿宋" w:cs="仿宋"/>
          <w:sz w:val="30"/>
          <w:szCs w:val="30"/>
        </w:rPr>
        <w:t>）复赛时是否更改演讲稿选手可自行选择。另外，选手是否使用ppt也可自行选择。</w:t>
      </w:r>
    </w:p>
    <w:p>
      <w:pP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四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、参赛须知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三</w:t>
      </w:r>
      <w:r>
        <w:rPr>
          <w:rFonts w:hint="eastAsia" w:ascii="仿宋" w:hAnsi="仿宋" w:eastAsia="仿宋" w:cs="仿宋"/>
          <w:sz w:val="30"/>
          <w:szCs w:val="30"/>
        </w:rPr>
        <w:t>）参赛者须为我院学生，贷款的同学或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家庭经济</w:t>
      </w:r>
      <w:r>
        <w:rPr>
          <w:rFonts w:hint="eastAsia" w:ascii="仿宋" w:hAnsi="仿宋" w:eastAsia="仿宋" w:cs="仿宋"/>
          <w:sz w:val="30"/>
          <w:szCs w:val="30"/>
        </w:rPr>
        <w:t>困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难</w:t>
      </w:r>
      <w:r>
        <w:rPr>
          <w:rFonts w:hint="eastAsia" w:ascii="仿宋" w:hAnsi="仿宋" w:eastAsia="仿宋" w:cs="仿宋"/>
          <w:sz w:val="30"/>
          <w:szCs w:val="30"/>
        </w:rPr>
        <w:t>生优先。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（2）参赛选手的演讲稿或ppt必须为参赛者原创，初赛和复赛时均要求选手脱稿，声音洪亮，着装整洁。另外，复赛时选手要求穿正装。</w:t>
      </w:r>
    </w:p>
    <w:p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（3）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各参赛选手必须遵守学院的规定，按时参加开会、抽签、比赛，否则按弃权处理。 </w:t>
      </w:r>
    </w:p>
    <w:p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（4）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复赛和决赛时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参赛选手必须在赛前20分钟入场，并到指定区域就坐。     </w:t>
      </w:r>
    </w:p>
    <w:p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（5）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各参赛选手必须严格遵守比赛规则和会场纪律。</w:t>
      </w:r>
    </w:p>
    <w:p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（6）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每位选手有5分钟时间进行演讲，选手应按时结束，否则每超过30秒扣除最后得分0.1分。</w:t>
      </w:r>
    </w:p>
    <w:p>
      <w:pP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五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、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  <w:lang w:val="en-US" w:eastAsia="zh-CN"/>
        </w:rPr>
        <w:t>评选方式和</w:t>
      </w:r>
      <w:r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  <w:t>奖项设置</w:t>
      </w:r>
    </w:p>
    <w:p>
      <w:pPr>
        <w:spacing w:line="480" w:lineRule="auto"/>
        <w:jc w:val="left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 xml:space="preserve">     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初赛和复赛期间均有评委打分，评委应秉持公平、公开的原则打分。初赛后选出评分前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名的选手进入决赛，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复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赛后也将按评分高低分出获奖等级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一等奖、二等奖、三等奖、优秀奖若干名</w:t>
      </w:r>
      <w:r>
        <w:rPr>
          <w:rFonts w:hint="eastAsia" w:ascii="仿宋" w:hAnsi="仿宋" w:eastAsia="仿宋" w:cs="仿宋"/>
          <w:color w:val="000000"/>
          <w:sz w:val="30"/>
          <w:szCs w:val="30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rPr>
          <w:rFonts w:asciiTheme="minorEastAsia" w:hAnsiTheme="minorEastAsia"/>
          <w:sz w:val="30"/>
          <w:szCs w:val="30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altName w:val="Vrinda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微软雅黑 黑体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Symbol"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00"/>
    <w:family w:val="auto"/>
    <w:pitch w:val="default"/>
    <w:sig w:usb0="00000000" w:usb1="00000000" w:usb2="00000000" w:usb3="00000000" w:csb0="0004009F" w:csb1="DFD70000"/>
  </w:font>
  <w:font w:name="helvetica">
    <w:altName w:val="hakuyoxingshu7000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D6B9DD"/>
    <w:multiLevelType w:val="singleLevel"/>
    <w:tmpl w:val="57D6B9DD"/>
    <w:lvl w:ilvl="0" w:tentative="0">
      <w:start w:val="2"/>
      <w:numFmt w:val="chineseCounting"/>
      <w:suff w:val="nothing"/>
      <w:lvlText w:val="（%1）"/>
      <w:lvlJc w:val="left"/>
    </w:lvl>
  </w:abstractNum>
  <w:abstractNum w:abstractNumId="1">
    <w:nsid w:val="57E9066B"/>
    <w:multiLevelType w:val="singleLevel"/>
    <w:tmpl w:val="57E9066B"/>
    <w:lvl w:ilvl="0" w:tentative="0">
      <w:start w:val="5"/>
      <w:numFmt w:val="chineseCounting"/>
      <w:suff w:val="nothing"/>
      <w:lvlText w:val="(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302E7C"/>
    <w:rsid w:val="15635FA1"/>
    <w:rsid w:val="19D414AA"/>
    <w:rsid w:val="2D49473C"/>
    <w:rsid w:val="2F4F78F2"/>
    <w:rsid w:val="2F980311"/>
    <w:rsid w:val="32C95F97"/>
    <w:rsid w:val="44BA1085"/>
    <w:rsid w:val="4D2B0063"/>
    <w:rsid w:val="518016D4"/>
    <w:rsid w:val="64654187"/>
    <w:rsid w:val="673721C8"/>
    <w:rsid w:val="67734EBD"/>
    <w:rsid w:val="6F302E7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customStyle="1" w:styleId="6">
    <w:name w:val="down"/>
    <w:basedOn w:val="3"/>
    <w:qFormat/>
    <w:uiPriority w:val="0"/>
  </w:style>
  <w:style w:type="character" w:customStyle="1" w:styleId="7">
    <w:name w:val="down1"/>
    <w:basedOn w:val="3"/>
    <w:qFormat/>
    <w:uiPriority w:val="0"/>
  </w:style>
  <w:style w:type="character" w:customStyle="1" w:styleId="8">
    <w:name w:val="down11"/>
    <w:basedOn w:val="3"/>
    <w:qFormat/>
    <w:uiPriority w:val="0"/>
  </w:style>
  <w:style w:type="character" w:customStyle="1" w:styleId="9">
    <w:name w:val="down12"/>
    <w:basedOn w:val="3"/>
    <w:qFormat/>
    <w:uiPriority w:val="0"/>
  </w:style>
  <w:style w:type="paragraph" w:customStyle="1" w:styleId="10">
    <w:name w:val="普通(网站)1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黑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2016-09-26T10:01:00Z</dcterms:created>
  <dc:creator>Administrator</dc:creator>
  <cp:lastModifiedBy>Administrator</cp:lastModifiedBy>
  <cp:lastPrinted>2016-10-09T02:39:00Z</cp:lastPrinted>
  <dcterms:modified xsi:type="dcterms:W3CDTF">2016-10-24T00:49:13Z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