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6"/>
        </w:tabs>
        <w:jc w:val="center"/>
        <w:rPr>
          <w:rFonts w:ascii="黑体" w:hAnsi="黑体" w:eastAsia="黑体" w:cs="黑体"/>
          <w:sz w:val="44"/>
          <w:szCs w:val="44"/>
        </w:rPr>
      </w:pPr>
      <w:permStart w:id="0" w:edGrp="everyone"/>
      <w:r>
        <w:rPr>
          <w:rFonts w:hint="eastAsia" w:ascii="黑体" w:hAnsi="黑体" w:eastAsia="黑体" w:cs="黑体"/>
          <w:sz w:val="44"/>
          <w:szCs w:val="44"/>
        </w:rPr>
        <w:t>关于参加“国旗下的感悟”升旗仪式</w:t>
      </w:r>
    </w:p>
    <w:p>
      <w:pPr>
        <w:tabs>
          <w:tab w:val="left" w:pos="696"/>
        </w:tabs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暨主题宣讲活动的通知</w:t>
      </w:r>
    </w:p>
    <w:p>
      <w:pPr>
        <w:tabs>
          <w:tab w:val="left" w:pos="696"/>
        </w:tabs>
        <w:jc w:val="center"/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696"/>
        </w:tabs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各年级、各班：</w:t>
      </w:r>
    </w:p>
    <w:p>
      <w:pPr>
        <w:tabs>
          <w:tab w:val="left" w:pos="696"/>
        </w:tabs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为贯彻落实团中央学校部《关于扎实做好学校共青团2016年思想引领工作的通知》的要求，大力弘扬青年学生的爱国主义精神，培育和践行社会主义核心价值观，丰富我校青年思想引领工作的平台和载体，深化升旗仪式的教育内涵，引导青年学生树立远大志向，勇担历史重任，积极投身“十三五”，学校将开展“国旗下的感悟”升旗仪式暨主题宣讲活动。希望同学能积极参与其中，具体活动内容如下。</w:t>
      </w:r>
    </w:p>
    <w:p>
      <w:pPr>
        <w:tabs>
          <w:tab w:val="left" w:pos="696"/>
        </w:tabs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一、活动主题</w:t>
      </w:r>
    </w:p>
    <w:p>
      <w:pPr>
        <w:tabs>
          <w:tab w:val="left" w:pos="696"/>
        </w:tabs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“国旗下的感悟”主题宣讲活动围绕习近平总书记系列讲话精神、社会主义核心价值观、爱国主义、集体主义、民族英雄、革命先烈和先进人物的典型事例、“我的中国梦”、中华民族优秀传统文化、民族团结等内容展开。</w:t>
      </w:r>
    </w:p>
    <w:p>
      <w:pPr>
        <w:tabs>
          <w:tab w:val="left" w:pos="696"/>
        </w:tabs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二、活动对象</w:t>
      </w:r>
    </w:p>
    <w:p>
      <w:pPr>
        <w:tabs>
          <w:tab w:val="left" w:pos="696"/>
        </w:tabs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全院大一至大三在校学生</w:t>
      </w:r>
    </w:p>
    <w:p>
      <w:pPr>
        <w:numPr>
          <w:ilvl w:val="0"/>
          <w:numId w:val="1"/>
        </w:numPr>
        <w:tabs>
          <w:tab w:val="left" w:pos="696"/>
        </w:tabs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参赛方式</w:t>
      </w:r>
    </w:p>
    <w:p>
      <w:pPr>
        <w:tabs>
          <w:tab w:val="left" w:pos="696"/>
        </w:tabs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各班班长在10月19日前将宣言稿电子版发到邮箱2807675735@qq.com。</w:t>
      </w:r>
    </w:p>
    <w:p>
      <w:pPr>
        <w:tabs>
          <w:tab w:val="left" w:pos="696"/>
        </w:tabs>
        <w:ind w:firstLine="600" w:firstLineChars="200"/>
        <w:rPr>
          <w:rFonts w:ascii="仿宋" w:hAnsi="仿宋" w:eastAsia="仿宋" w:cs="仿宋_GB2312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696"/>
        </w:tabs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活动要求</w:t>
      </w:r>
    </w:p>
    <w:p>
      <w:pPr>
        <w:tabs>
          <w:tab w:val="left" w:pos="696"/>
        </w:tabs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（一）大一大二每班至少出两名；</w:t>
      </w:r>
    </w:p>
    <w:p>
      <w:pPr>
        <w:tabs>
          <w:tab w:val="left" w:pos="696"/>
        </w:tabs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（二）作品字数1000字左右。</w:t>
      </w:r>
    </w:p>
    <w:p>
      <w:pPr>
        <w:widowControl/>
        <w:jc w:val="right"/>
        <w:rPr>
          <w:rFonts w:ascii="黑体" w:hAnsi="黑体" w:eastAsia="黑体" w:cs="仿宋_GB2312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仿宋_GB2312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194310</wp:posOffset>
            </wp:positionV>
            <wp:extent cx="1514475" cy="1514475"/>
            <wp:effectExtent l="19050" t="0" r="9525" b="0"/>
            <wp:wrapNone/>
            <wp:docPr id="1" name="图片 0" descr="团总支电子印章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团总支电子印章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right"/>
        <w:rPr>
          <w:rFonts w:ascii="黑体" w:hAnsi="黑体" w:eastAsia="黑体" w:cs="仿宋_GB2312"/>
          <w:sz w:val="44"/>
          <w:szCs w:val="44"/>
        </w:rPr>
      </w:pPr>
    </w:p>
    <w:p>
      <w:pPr>
        <w:widowControl/>
        <w:jc w:val="righ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二〇一六年十月十五日</w:t>
      </w:r>
    </w:p>
    <w:permEnd w:id="0"/>
    <w:p>
      <w:pPr>
        <w:tabs>
          <w:tab w:val="left" w:pos="696"/>
        </w:tabs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4267"/>
    <w:multiLevelType w:val="singleLevel"/>
    <w:tmpl w:val="5802426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AcOnsiRvjRkt5nePBj6U2PMSws=" w:salt="mDnDh9UmnxSbZWu0l8Q0A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F6"/>
    <w:rsid w:val="000D64F6"/>
    <w:rsid w:val="00162358"/>
    <w:rsid w:val="00221172"/>
    <w:rsid w:val="0026080E"/>
    <w:rsid w:val="002908D8"/>
    <w:rsid w:val="004D446B"/>
    <w:rsid w:val="00706473"/>
    <w:rsid w:val="008742D4"/>
    <w:rsid w:val="00AE6DDE"/>
    <w:rsid w:val="00B914D1"/>
    <w:rsid w:val="00CD603E"/>
    <w:rsid w:val="00E343A1"/>
    <w:rsid w:val="00E67E0E"/>
    <w:rsid w:val="062C5A1D"/>
    <w:rsid w:val="06B45964"/>
    <w:rsid w:val="0BA573EB"/>
    <w:rsid w:val="2E4E5430"/>
    <w:rsid w:val="405127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</Characters>
  <Lines>1</Lines>
  <Paragraphs>1</Paragraphs>
  <TotalTime>0</TotalTime>
  <ScaleCrop>false</ScaleCrop>
  <LinksUpToDate>false</LinksUpToDate>
  <CharactersWithSpaces>442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Baron</cp:lastModifiedBy>
  <dcterms:modified xsi:type="dcterms:W3CDTF">2016-10-19T15:07:44Z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